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05014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66666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666666"/>
          <w:sz w:val="24"/>
          <w:szCs w:val="24"/>
          <w:lang w:eastAsia="ru-RU"/>
        </w:rPr>
        <w:drawing>
          <wp:inline distT="0" distB="0" distL="114300" distR="114300">
            <wp:extent cx="5937885" cy="8166735"/>
            <wp:effectExtent l="0" t="0" r="5715" b="5715"/>
            <wp:docPr id="1" name="Изображение 1" descr="дор без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дор без 0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37885" cy="816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Times New Roman" w:cs="Arial"/>
          <w:color w:val="666666"/>
          <w:sz w:val="24"/>
          <w:szCs w:val="24"/>
          <w:lang w:eastAsia="ru-RU"/>
        </w:rPr>
        <w:br w:type="textWrapping"/>
      </w:r>
    </w:p>
    <w:p w14:paraId="6CB2DF40">
      <w:pPr>
        <w:shd w:val="clear" w:color="auto" w:fill="FFFFFF"/>
        <w:spacing w:after="0" w:line="240" w:lineRule="auto"/>
        <w:jc w:val="right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lang w:eastAsia="ru-RU"/>
        </w:rPr>
        <w:t> </w:t>
      </w:r>
    </w:p>
    <w:p w14:paraId="5E292BBA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lang w:eastAsia="ru-RU"/>
        </w:rPr>
      </w:pPr>
    </w:p>
    <w:p w14:paraId="43DFE76E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lang w:eastAsia="ru-RU"/>
        </w:rPr>
      </w:pPr>
    </w:p>
    <w:p w14:paraId="386CC2C1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lang w:eastAsia="ru-RU"/>
        </w:rPr>
      </w:pPr>
    </w:p>
    <w:p w14:paraId="1DE75E7D">
      <w:pPr>
        <w:shd w:val="clear" w:color="auto" w:fill="FFFFFF"/>
        <w:spacing w:after="0" w:line="240" w:lineRule="auto"/>
        <w:jc w:val="center"/>
        <w:rPr>
          <w:rFonts w:ascii="Calibri" w:hAnsi="Calibri" w:eastAsia="Times New Roman" w:cs="Calibri"/>
          <w:color w:val="000000"/>
          <w:lang w:eastAsia="ru-RU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color w:val="000000"/>
          <w:sz w:val="28"/>
          <w:lang w:eastAsia="ru-RU"/>
        </w:rPr>
        <w:t>ПЛАН</w:t>
      </w:r>
    </w:p>
    <w:p w14:paraId="5D590987">
      <w:pPr>
        <w:shd w:val="clear" w:color="auto" w:fill="FFFFFF"/>
        <w:spacing w:after="0" w:line="240" w:lineRule="auto"/>
        <w:jc w:val="center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lang w:eastAsia="ru-RU"/>
        </w:rPr>
        <w:t>мероприятий по предупреждению</w:t>
      </w:r>
    </w:p>
    <w:p w14:paraId="5A206886">
      <w:pPr>
        <w:shd w:val="clear" w:color="auto" w:fill="FFFFFF"/>
        <w:spacing w:after="0" w:line="240" w:lineRule="auto"/>
        <w:jc w:val="center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lang w:eastAsia="ru-RU"/>
        </w:rPr>
        <w:t>детского дорожно-транспортного травматизма</w:t>
      </w:r>
    </w:p>
    <w:p w14:paraId="13CE017E">
      <w:pPr>
        <w:shd w:val="clear" w:color="auto" w:fill="FFFFFF"/>
        <w:spacing w:after="0" w:line="240" w:lineRule="auto"/>
        <w:jc w:val="center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lang w:eastAsia="ru-RU"/>
        </w:rPr>
        <w:t>на 2026-2027учебный год</w:t>
      </w:r>
    </w:p>
    <w:p w14:paraId="4F848C73">
      <w:pPr>
        <w:shd w:val="clear" w:color="auto" w:fill="FFFFFF"/>
        <w:spacing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0"/>
          <w:lang w:eastAsia="ru-RU"/>
        </w:rPr>
        <w:t> </w:t>
      </w:r>
    </w:p>
    <w:p w14:paraId="112D084C">
      <w:pPr>
        <w:shd w:val="clear" w:color="auto" w:fill="FFFFFF"/>
        <w:spacing w:line="240" w:lineRule="auto"/>
        <w:jc w:val="center"/>
        <w:rPr>
          <w:rFonts w:ascii="Calibri" w:hAnsi="Calibri" w:eastAsia="Times New Roman" w:cs="Calibri"/>
          <w:color w:val="000000"/>
          <w:lang w:eastAsia="ru-RU"/>
        </w:rPr>
      </w:pPr>
    </w:p>
    <w:tbl>
      <w:tblPr>
        <w:tblStyle w:val="3"/>
        <w:tblW w:w="14533" w:type="dxa"/>
        <w:tblInd w:w="-108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86"/>
        <w:gridCol w:w="7694"/>
        <w:gridCol w:w="1984"/>
        <w:gridCol w:w="851"/>
        <w:gridCol w:w="2267"/>
        <w:gridCol w:w="851"/>
      </w:tblGrid>
      <w:tr w14:paraId="32CF66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D3934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lang w:eastAsia="ru-RU"/>
              </w:rPr>
              <w:t>№</w:t>
            </w:r>
          </w:p>
        </w:tc>
        <w:tc>
          <w:tcPr>
            <w:tcW w:w="7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21A67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lang w:eastAsia="ru-RU"/>
              </w:rPr>
              <w:t>Мероприятия</w:t>
            </w:r>
          </w:p>
        </w:tc>
        <w:tc>
          <w:tcPr>
            <w:tcW w:w="28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42723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lang w:eastAsia="ru-RU"/>
              </w:rPr>
              <w:t>Дата проведения</w:t>
            </w:r>
          </w:p>
        </w:tc>
        <w:tc>
          <w:tcPr>
            <w:tcW w:w="31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C38D9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lang w:eastAsia="ru-RU"/>
              </w:rPr>
              <w:t>Ответственные</w:t>
            </w:r>
          </w:p>
        </w:tc>
      </w:tr>
      <w:tr w14:paraId="629629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698C6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13647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01124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lang w:eastAsia="ru-RU"/>
              </w:rPr>
              <w:t>1.Работа с сотрудниками</w:t>
            </w:r>
          </w:p>
        </w:tc>
      </w:tr>
      <w:tr w14:paraId="2FB773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641F4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1.1</w:t>
            </w:r>
          </w:p>
        </w:tc>
        <w:tc>
          <w:tcPr>
            <w:tcW w:w="7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D3DFC">
            <w:pPr>
              <w:spacing w:after="0" w:line="0" w:lineRule="atLeast"/>
              <w:jc w:val="both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Провести инструктаж с воспитателями по предупреждению детского дорожного травматизма.</w:t>
            </w:r>
          </w:p>
        </w:tc>
        <w:tc>
          <w:tcPr>
            <w:tcW w:w="28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4F04E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Сентябрь</w:t>
            </w:r>
          </w:p>
        </w:tc>
        <w:tc>
          <w:tcPr>
            <w:tcW w:w="31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79E93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Зав. д/с.</w:t>
            </w:r>
          </w:p>
        </w:tc>
      </w:tr>
      <w:tr w14:paraId="389A09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851" w:type="dxa"/>
        </w:trPr>
        <w:tc>
          <w:tcPr>
            <w:tcW w:w="8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552AC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1.2</w:t>
            </w:r>
          </w:p>
        </w:tc>
        <w:tc>
          <w:tcPr>
            <w:tcW w:w="7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7E90F">
            <w:pPr>
              <w:spacing w:after="0" w:line="0" w:lineRule="atLeast"/>
              <w:jc w:val="both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Консультация «Содержание работы с детьми по предупреждению дорожно-транспортного травматизма в разных возрастных группах»</w:t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58C08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Сентябрь</w:t>
            </w:r>
          </w:p>
        </w:tc>
        <w:tc>
          <w:tcPr>
            <w:tcW w:w="31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DD151">
            <w:pPr>
              <w:spacing w:after="0" w:line="0" w:lineRule="atLeast"/>
              <w:ind w:left="601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Воспитатель</w:t>
            </w:r>
          </w:p>
        </w:tc>
      </w:tr>
      <w:tr w14:paraId="170F81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1C38A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1.3</w:t>
            </w:r>
          </w:p>
        </w:tc>
        <w:tc>
          <w:tcPr>
            <w:tcW w:w="7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4BE03">
            <w:pPr>
              <w:spacing w:after="0" w:line="0" w:lineRule="atLeast"/>
              <w:jc w:val="both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Выставка методической литературы, дидактических игр, пособий, методических разработок по ПДД.</w:t>
            </w:r>
          </w:p>
        </w:tc>
        <w:tc>
          <w:tcPr>
            <w:tcW w:w="28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37AA6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Октябрь</w:t>
            </w:r>
          </w:p>
        </w:tc>
        <w:tc>
          <w:tcPr>
            <w:tcW w:w="31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845F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Воспитатель</w:t>
            </w:r>
          </w:p>
          <w:p w14:paraId="4E6EFC72">
            <w:pPr>
              <w:spacing w:after="0" w:line="0" w:lineRule="atLeast"/>
              <w:rPr>
                <w:rFonts w:ascii="Calibri" w:hAnsi="Calibri" w:eastAsia="Times New Roman" w:cs="Calibri"/>
                <w:color w:val="000000"/>
                <w:lang w:eastAsia="ru-RU"/>
              </w:rPr>
            </w:pPr>
          </w:p>
        </w:tc>
      </w:tr>
      <w:tr w14:paraId="7F44874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AE64F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1.4</w:t>
            </w:r>
          </w:p>
        </w:tc>
        <w:tc>
          <w:tcPr>
            <w:tcW w:w="7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5B2A3">
            <w:pPr>
              <w:spacing w:after="0" w:line="0" w:lineRule="atLeast"/>
              <w:jc w:val="both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Помощь воспитателям в составлении перспективных планов работы по предупреждению детского дорожного травматизма.</w:t>
            </w:r>
          </w:p>
        </w:tc>
        <w:tc>
          <w:tcPr>
            <w:tcW w:w="28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022EB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Сентябрь-октябрь</w:t>
            </w:r>
          </w:p>
        </w:tc>
        <w:tc>
          <w:tcPr>
            <w:tcW w:w="31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808F1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Зав. д/с.</w:t>
            </w:r>
          </w:p>
        </w:tc>
      </w:tr>
      <w:tr w14:paraId="38239B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590DC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1.5</w:t>
            </w:r>
          </w:p>
        </w:tc>
        <w:tc>
          <w:tcPr>
            <w:tcW w:w="7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9729F">
            <w:pPr>
              <w:spacing w:after="0" w:line="240" w:lineRule="auto"/>
              <w:ind w:left="64"/>
              <w:jc w:val="both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Консультация «Методические  рекомендации</w:t>
            </w:r>
          </w:p>
          <w:p w14:paraId="3049EBC2">
            <w:pPr>
              <w:spacing w:after="0" w:line="0" w:lineRule="atLeast"/>
              <w:ind w:left="64"/>
              <w:jc w:val="both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по профилактике детского дорожно-транспортного травматизма в дошкольных образовательных учреждениях»</w:t>
            </w:r>
          </w:p>
        </w:tc>
        <w:tc>
          <w:tcPr>
            <w:tcW w:w="28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4D2A8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Октябрь-ноябрь</w:t>
            </w:r>
          </w:p>
        </w:tc>
        <w:tc>
          <w:tcPr>
            <w:tcW w:w="31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8A1C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Зав.д/с.,</w:t>
            </w:r>
          </w:p>
          <w:p w14:paraId="37874988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воспитатель</w:t>
            </w:r>
          </w:p>
        </w:tc>
      </w:tr>
      <w:tr w14:paraId="22405D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5E818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1.6</w:t>
            </w:r>
          </w:p>
        </w:tc>
        <w:tc>
          <w:tcPr>
            <w:tcW w:w="7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060AB">
            <w:pPr>
              <w:spacing w:after="0" w:line="0" w:lineRule="atLeast"/>
              <w:jc w:val="both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Обновить и дополнить уголки по изучению правил дорожного движения, сюжетно-ролевые игры по дорожному движению в группах и на игровых участках ДОУ.</w:t>
            </w:r>
          </w:p>
        </w:tc>
        <w:tc>
          <w:tcPr>
            <w:tcW w:w="28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69F6D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Декабрь</w:t>
            </w:r>
          </w:p>
        </w:tc>
        <w:tc>
          <w:tcPr>
            <w:tcW w:w="31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545E7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Воспитатель</w:t>
            </w:r>
          </w:p>
        </w:tc>
      </w:tr>
      <w:tr w14:paraId="6F975B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2766C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1.7</w:t>
            </w:r>
          </w:p>
        </w:tc>
        <w:tc>
          <w:tcPr>
            <w:tcW w:w="7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81CF6">
            <w:pPr>
              <w:spacing w:after="0" w:line="0" w:lineRule="atLeast"/>
              <w:jc w:val="both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Консультация «Правила поведения в автотранспорте»</w:t>
            </w:r>
          </w:p>
        </w:tc>
        <w:tc>
          <w:tcPr>
            <w:tcW w:w="28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34567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Декабрь</w:t>
            </w:r>
          </w:p>
        </w:tc>
        <w:tc>
          <w:tcPr>
            <w:tcW w:w="31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3555B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Воспитатель</w:t>
            </w:r>
          </w:p>
        </w:tc>
      </w:tr>
      <w:tr w14:paraId="4FCC21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5F126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1.8</w:t>
            </w:r>
          </w:p>
        </w:tc>
        <w:tc>
          <w:tcPr>
            <w:tcW w:w="7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67EDF">
            <w:pPr>
              <w:pStyle w:val="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Проведение открытых  занятий  по знакомству детей с ПДД</w:t>
            </w:r>
          </w:p>
        </w:tc>
        <w:tc>
          <w:tcPr>
            <w:tcW w:w="28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BFF4C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 течение года</w:t>
            </w:r>
          </w:p>
        </w:tc>
        <w:tc>
          <w:tcPr>
            <w:tcW w:w="31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8D3AD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Воспитатель</w:t>
            </w:r>
          </w:p>
        </w:tc>
      </w:tr>
      <w:tr w14:paraId="04C8C4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1F411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1.9</w:t>
            </w:r>
          </w:p>
        </w:tc>
        <w:tc>
          <w:tcPr>
            <w:tcW w:w="7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C1872">
            <w:pPr>
              <w:spacing w:after="0" w:line="0" w:lineRule="atLeast"/>
              <w:jc w:val="both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Подготовка и проведение развлечений по ознакомлению с правилами дорожного движения</w:t>
            </w:r>
          </w:p>
        </w:tc>
        <w:tc>
          <w:tcPr>
            <w:tcW w:w="28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601EB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Май</w:t>
            </w:r>
          </w:p>
        </w:tc>
        <w:tc>
          <w:tcPr>
            <w:tcW w:w="31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9D605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Воспитатель</w:t>
            </w:r>
          </w:p>
        </w:tc>
      </w:tr>
      <w:tr w14:paraId="4723E8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5876C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13647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E2CBD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lang w:eastAsia="ru-RU"/>
              </w:rPr>
              <w:t>2.Работа с детьми</w:t>
            </w:r>
          </w:p>
        </w:tc>
      </w:tr>
      <w:tr w14:paraId="23DF7D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1A1B0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2.1</w:t>
            </w:r>
          </w:p>
        </w:tc>
        <w:tc>
          <w:tcPr>
            <w:tcW w:w="7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074D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Экскурсии и целевые прогулки:</w:t>
            </w:r>
          </w:p>
          <w:p w14:paraId="5670261E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Наблюдение за движением пешеходов</w:t>
            </w:r>
          </w:p>
          <w:p w14:paraId="5627F489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Наблюдение за движением транспорта</w:t>
            </w:r>
          </w:p>
          <w:p w14:paraId="3B9B2795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Наблюдение за работой светофора</w:t>
            </w:r>
          </w:p>
          <w:p w14:paraId="6463CAD0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Рассматривание видов транспорта</w:t>
            </w:r>
          </w:p>
          <w:p w14:paraId="44412A52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Прогулка к пешеходному переходу</w:t>
            </w:r>
          </w:p>
          <w:p w14:paraId="3C462560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Знакомство с улицей</w:t>
            </w:r>
          </w:p>
          <w:p w14:paraId="45BF3D94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Наблюдение за движением транспорта и работой водителя</w:t>
            </w:r>
          </w:p>
          <w:p w14:paraId="41F06128">
            <w:pPr>
              <w:spacing w:after="0" w:line="0" w:lineRule="atLeast"/>
              <w:ind w:left="72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75AE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1DAF66D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2E9C29E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49BA45D8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 течение года</w:t>
            </w:r>
          </w:p>
        </w:tc>
        <w:tc>
          <w:tcPr>
            <w:tcW w:w="31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2036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640D550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394BB1C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3046E864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Воспитатели младших, средних, старших, подготовительных групп</w:t>
            </w:r>
          </w:p>
        </w:tc>
      </w:tr>
      <w:tr w14:paraId="755AF4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21A42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2.2</w:t>
            </w:r>
          </w:p>
        </w:tc>
        <w:tc>
          <w:tcPr>
            <w:tcW w:w="7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3192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Беседы:</w:t>
            </w:r>
          </w:p>
          <w:p w14:paraId="4F2BABC8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Что ты знаешь об улице?</w:t>
            </w:r>
          </w:p>
          <w:p w14:paraId="1A55EF1D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Мы пешеходы -  места движения пешеходов, их название, назначение</w:t>
            </w:r>
          </w:p>
          <w:p w14:paraId="661757A3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Правила поведения на дороге</w:t>
            </w:r>
          </w:p>
          <w:p w14:paraId="18A1EB27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Машины на улицах города – виды транспорта</w:t>
            </w:r>
          </w:p>
          <w:p w14:paraId="3AF70146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Что можно и что нельзя</w:t>
            </w:r>
          </w:p>
          <w:p w14:paraId="447E8636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Помощники на дороге – знаки, светофор, регулировщик</w:t>
            </w:r>
          </w:p>
          <w:p w14:paraId="7F383116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Будь внимателен!</w:t>
            </w:r>
          </w:p>
          <w:p w14:paraId="6F6D216C">
            <w:pPr>
              <w:spacing w:after="0" w:line="0" w:lineRule="atLeast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Транспорт в  городе: места и правила парковки, пешеходные зоны, ограничивающие знаки</w:t>
            </w:r>
          </w:p>
        </w:tc>
        <w:tc>
          <w:tcPr>
            <w:tcW w:w="28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5577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094366E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2C346DA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685473A0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 течение года</w:t>
            </w:r>
          </w:p>
        </w:tc>
        <w:tc>
          <w:tcPr>
            <w:tcW w:w="31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61F1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3CEDEF0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4A4571B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54DF6F9A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Воспитатели младших, средних, старших, подготовительных групп</w:t>
            </w:r>
          </w:p>
        </w:tc>
      </w:tr>
      <w:tr w14:paraId="163DBD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08A25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2.3</w:t>
            </w:r>
          </w:p>
        </w:tc>
        <w:tc>
          <w:tcPr>
            <w:tcW w:w="7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4A22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Сюжетно-ролевые игры:</w:t>
            </w:r>
          </w:p>
          <w:p w14:paraId="71F6DFFB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Путешествие по улицам города</w:t>
            </w:r>
          </w:p>
          <w:p w14:paraId="0235F414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Улица и пешеходы</w:t>
            </w:r>
          </w:p>
          <w:p w14:paraId="15D43621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Светофор</w:t>
            </w:r>
          </w:p>
          <w:p w14:paraId="302F673C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Путешествие с Незнайкой</w:t>
            </w:r>
          </w:p>
          <w:p w14:paraId="1E173F8F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Поездка на автомобиле</w:t>
            </w:r>
          </w:p>
          <w:p w14:paraId="51441DD2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Автопарковка</w:t>
            </w:r>
          </w:p>
          <w:p w14:paraId="6CF831A0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Станция технического обслуживания</w:t>
            </w:r>
          </w:p>
          <w:p w14:paraId="67634368">
            <w:pPr>
              <w:spacing w:after="0" w:line="0" w:lineRule="atLeast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Автомастерская</w:t>
            </w:r>
          </w:p>
        </w:tc>
        <w:tc>
          <w:tcPr>
            <w:tcW w:w="28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162E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55DA4C4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В течение года</w:t>
            </w:r>
          </w:p>
        </w:tc>
        <w:tc>
          <w:tcPr>
            <w:tcW w:w="31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1389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085DB48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Воспитатели младших, средних, старших, подготовительных групп</w:t>
            </w:r>
          </w:p>
        </w:tc>
      </w:tr>
      <w:tr w14:paraId="2A44DD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2187B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2.4</w:t>
            </w:r>
          </w:p>
        </w:tc>
        <w:tc>
          <w:tcPr>
            <w:tcW w:w="7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916A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Дидактические игры:</w:t>
            </w:r>
          </w:p>
          <w:p w14:paraId="01EBC12A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Наша улица</w:t>
            </w:r>
          </w:p>
          <w:p w14:paraId="4A695032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Светофор</w:t>
            </w:r>
          </w:p>
          <w:p w14:paraId="1FA2D6CC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Поставь дорожный знак</w:t>
            </w:r>
          </w:p>
          <w:p w14:paraId="66A4D0B7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Угадай, какой знак</w:t>
            </w:r>
          </w:p>
          <w:p w14:paraId="5BF810E3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Улица города</w:t>
            </w:r>
          </w:p>
          <w:p w14:paraId="7A378EA5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Что для чего?</w:t>
            </w:r>
          </w:p>
          <w:p w14:paraId="79701D07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Дорожные знаки: запрещающие и разрешающие</w:t>
            </w:r>
          </w:p>
          <w:p w14:paraId="07C4B61F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Желтый, красный, зеленый</w:t>
            </w:r>
          </w:p>
          <w:p w14:paraId="7AF77E49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Чего не хватает?</w:t>
            </w:r>
          </w:p>
          <w:p w14:paraId="4FAE8912">
            <w:pPr>
              <w:spacing w:after="0" w:line="0" w:lineRule="atLeast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Отвечай быстро</w:t>
            </w:r>
          </w:p>
        </w:tc>
        <w:tc>
          <w:tcPr>
            <w:tcW w:w="28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4587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41278899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 течение года</w:t>
            </w:r>
          </w:p>
        </w:tc>
        <w:tc>
          <w:tcPr>
            <w:tcW w:w="31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2541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3913DF1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35747B4E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Воспитатели младших, средних, старших, подготовительных групп</w:t>
            </w:r>
          </w:p>
        </w:tc>
      </w:tr>
      <w:tr w14:paraId="4BC6C6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DD61F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2.5</w:t>
            </w:r>
          </w:p>
        </w:tc>
        <w:tc>
          <w:tcPr>
            <w:tcW w:w="7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2135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Подвижные игры:</w:t>
            </w:r>
          </w:p>
          <w:p w14:paraId="4F6C00E5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Воробышки и автомобиль</w:t>
            </w:r>
          </w:p>
          <w:p w14:paraId="351B5645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Будь внимательным</w:t>
            </w:r>
          </w:p>
          <w:p w14:paraId="25BFB2EB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Разноцветные автомобили</w:t>
            </w:r>
          </w:p>
          <w:p w14:paraId="7BA2BF68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Мы едем, едем, едем …</w:t>
            </w:r>
          </w:p>
          <w:p w14:paraId="74B865FA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Стоп!</w:t>
            </w:r>
          </w:p>
          <w:p w14:paraId="0FE4D886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Разноцветные дорожки</w:t>
            </w:r>
          </w:p>
          <w:p w14:paraId="7B6CB0B4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Чья команда скорее соберется</w:t>
            </w:r>
          </w:p>
          <w:p w14:paraId="7E97ED83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Велогонки</w:t>
            </w:r>
          </w:p>
          <w:p w14:paraId="3EE2F41B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Горелки</w:t>
            </w:r>
          </w:p>
          <w:p w14:paraId="1B40C1CA">
            <w:pPr>
              <w:spacing w:after="0" w:line="0" w:lineRule="atLeast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Найди свой цвет</w:t>
            </w:r>
          </w:p>
        </w:tc>
        <w:tc>
          <w:tcPr>
            <w:tcW w:w="28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D72D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2E3A047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192A1E2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53B21F8A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 течение года</w:t>
            </w:r>
          </w:p>
        </w:tc>
        <w:tc>
          <w:tcPr>
            <w:tcW w:w="31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3CA4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173FAB1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26F3B5D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1BBEF49F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Воспитатели младших, средних, старших, подготовительных групп</w:t>
            </w:r>
          </w:p>
        </w:tc>
      </w:tr>
      <w:tr w14:paraId="38D9E5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6A3B5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2.6</w:t>
            </w:r>
          </w:p>
        </w:tc>
        <w:tc>
          <w:tcPr>
            <w:tcW w:w="7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7F99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Художественная литература для чтения и заучивания:</w:t>
            </w:r>
          </w:p>
          <w:p w14:paraId="0F895B2A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С.Михалков «Моя улица», «Велосипедист», «Скверная история»</w:t>
            </w:r>
          </w:p>
          <w:p w14:paraId="73040EEF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С. Маршак «Милиционер», «Мяч»</w:t>
            </w:r>
          </w:p>
          <w:p w14:paraId="28C45402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В. Головко «Правила движения»</w:t>
            </w:r>
          </w:p>
          <w:p w14:paraId="09ED746A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С Яковлев «Советы доктора Айболита»</w:t>
            </w:r>
          </w:p>
          <w:p w14:paraId="6A303F05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О. Бедерев «Если бы…»</w:t>
            </w:r>
          </w:p>
          <w:p w14:paraId="51683F11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А. Северный «Светофор»</w:t>
            </w:r>
          </w:p>
          <w:p w14:paraId="0A645106">
            <w:pPr>
              <w:spacing w:after="0" w:line="0" w:lineRule="atLeast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В. Семернин «Запрещается - разрешается»</w:t>
            </w:r>
          </w:p>
        </w:tc>
        <w:tc>
          <w:tcPr>
            <w:tcW w:w="28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13DF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5892234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048149F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3C32DDD6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 течение года</w:t>
            </w:r>
          </w:p>
        </w:tc>
        <w:tc>
          <w:tcPr>
            <w:tcW w:w="31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7F2E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3A9B23A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2744769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126B42F8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Воспитатели младших, средних, старших, подготовительных групп</w:t>
            </w:r>
          </w:p>
        </w:tc>
      </w:tr>
      <w:tr w14:paraId="1BF7C4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ACBBB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2.7</w:t>
            </w:r>
          </w:p>
        </w:tc>
        <w:tc>
          <w:tcPr>
            <w:tcW w:w="7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63B6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Развлечения (по плану педагогов)</w:t>
            </w:r>
          </w:p>
          <w:p w14:paraId="2BD195E9">
            <w:pPr>
              <w:spacing w:after="0" w:line="0" w:lineRule="atLeast"/>
              <w:ind w:left="72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F4F1A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 течение года</w:t>
            </w:r>
          </w:p>
        </w:tc>
        <w:tc>
          <w:tcPr>
            <w:tcW w:w="31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00C77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Воспитатель</w:t>
            </w:r>
          </w:p>
        </w:tc>
      </w:tr>
      <w:tr w14:paraId="0B0F29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D660D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2.8</w:t>
            </w:r>
          </w:p>
        </w:tc>
        <w:tc>
          <w:tcPr>
            <w:tcW w:w="7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8141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Выставки  рисунков:</w:t>
            </w:r>
          </w:p>
          <w:p w14:paraId="67B9ADF7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На перекрёстке</w:t>
            </w:r>
          </w:p>
          <w:p w14:paraId="3BD4E135">
            <w:pPr>
              <w:spacing w:after="0" w:line="240" w:lineRule="auto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Светофор, светофор, наш знакомый с давних пор</w:t>
            </w:r>
          </w:p>
          <w:p w14:paraId="4CA872B3">
            <w:pPr>
              <w:spacing w:after="0" w:line="0" w:lineRule="atLeast"/>
              <w:ind w:left="720" w:hanging="36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Noto Sans Symbols" w:hAnsi="Noto Sans Symbols" w:eastAsia="Times New Roman" w:cs="Calibri"/>
                <w:color w:val="000000"/>
                <w:sz w:val="28"/>
                <w:lang w:eastAsia="ru-RU"/>
              </w:rPr>
              <w:t>∙</w:t>
            </w:r>
            <w:r>
              <w:rPr>
                <w:rFonts w:ascii="Times New Roman" w:hAnsi="Times New Roman" w:eastAsia="Times New Roman" w:cs="Times New Roman"/>
                <w:color w:val="000000"/>
                <w:sz w:val="14"/>
                <w:lang w:eastAsia="ru-RU"/>
              </w:rPr>
              <w:t>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 стране Дорожных знаков</w:t>
            </w:r>
          </w:p>
        </w:tc>
        <w:tc>
          <w:tcPr>
            <w:tcW w:w="28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2799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40275DA4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 течение года</w:t>
            </w:r>
          </w:p>
        </w:tc>
        <w:tc>
          <w:tcPr>
            <w:tcW w:w="31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B36B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 </w:t>
            </w:r>
          </w:p>
          <w:p w14:paraId="3FA5078D">
            <w:pPr>
              <w:spacing w:after="0" w:line="0" w:lineRule="atLeast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Воспитатель</w:t>
            </w:r>
          </w:p>
        </w:tc>
      </w:tr>
    </w:tbl>
    <w:p w14:paraId="2BF7FFA7">
      <w:pPr>
        <w:shd w:val="clear" w:color="auto" w:fill="FFFFFF"/>
        <w:spacing w:after="0" w:line="240" w:lineRule="auto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lang w:eastAsia="ru-RU"/>
        </w:rPr>
        <w:t>3.Работа с родителями (см. приложение 1)</w:t>
      </w:r>
    </w:p>
    <w:p w14:paraId="649B6C6C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</w:p>
    <w:p w14:paraId="4F7ED82D">
      <w:pPr>
        <w:shd w:val="clear" w:color="auto" w:fill="FFFFFF"/>
        <w:spacing w:after="0" w:line="240" w:lineRule="auto"/>
        <w:ind w:firstLine="708"/>
        <w:jc w:val="right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</w:p>
    <w:p w14:paraId="2DDE02BC">
      <w:pPr>
        <w:shd w:val="clear" w:color="auto" w:fill="FFFFFF"/>
        <w:spacing w:after="0" w:line="240" w:lineRule="auto"/>
        <w:ind w:firstLine="708"/>
        <w:jc w:val="right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Приложение 1</w:t>
      </w:r>
    </w:p>
    <w:p w14:paraId="37527911">
      <w:pPr>
        <w:shd w:val="clear" w:color="auto" w:fill="FFFFFF"/>
        <w:spacing w:after="0" w:line="240" w:lineRule="auto"/>
        <w:ind w:firstLine="708"/>
        <w:jc w:val="center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lang w:eastAsia="ru-RU"/>
        </w:rPr>
        <w:t>План работы с родителями на 2026-2027 учебный год по ПДД.</w:t>
      </w:r>
    </w:p>
    <w:p w14:paraId="7B3FDF03">
      <w:pPr>
        <w:shd w:val="clear" w:color="auto" w:fill="FFFFFF"/>
        <w:spacing w:after="0" w:line="240" w:lineRule="auto"/>
        <w:ind w:firstLine="708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Воспитание культуры поведения на улице – актуальная задача сегодняшнего дня. Формирование дисциплинированности, организованности пребывания на улицах и дорогах, в общественном транспорте надо начинать еще в раннем возрасте, поэтому данный вопрос должен стать неотъемлемой частью воспитательного процесса в дошкольных учреждениях. Правила, усвоенные в детстве, в дальнейшем становятся нормой поведения, их соблюдение – потребность.</w:t>
      </w:r>
    </w:p>
    <w:p w14:paraId="59AF48AB">
      <w:pPr>
        <w:shd w:val="clear" w:color="auto" w:fill="FFFFFF"/>
        <w:spacing w:after="0" w:line="240" w:lineRule="auto"/>
        <w:ind w:firstLine="708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Наш детский стремится дать своим воспитанникам качественное, универсальное образование, обеспечить высокий уровень общей культуры, в том числе и культуры на дороге. Соблюдение правил безопасной жизни должно стать осознанной необходимостью. Требуется кропотливая воспитательная работа с детьми. И, разумеется, с родителями.</w:t>
      </w:r>
    </w:p>
    <w:p w14:paraId="1B449818">
      <w:pPr>
        <w:shd w:val="clear" w:color="auto" w:fill="FFFFFF"/>
        <w:spacing w:after="0" w:line="240" w:lineRule="auto"/>
        <w:ind w:firstLine="708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Работа по изучению правил дорожного движения проводится 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lang w:eastAsia="ru-RU"/>
        </w:rPr>
        <w:t>в тесном контакте с родителями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. В детском саду оформлен стенд «Родителям о правилах дорожного движения». В папках-передвижках помещаются соответствующие статьи и брошюры. На родительские собрания приглашаются работники ГИБДД. Совместная работа педагогического коллектива детского сада, сотрудников ГИБДД и родителей, несомненно, дает свои положительные результаты в деле предупреждения детского дорожно-транспортного травматизма. </w:t>
      </w:r>
    </w:p>
    <w:p w14:paraId="0C29EF46">
      <w:pPr>
        <w:shd w:val="clear" w:color="auto" w:fill="FFFFFF"/>
        <w:spacing w:after="0" w:line="240" w:lineRule="auto"/>
        <w:ind w:firstLine="708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Многие родители имеют водительские права, водят машину, но не всегда знакомят своих детей с Правилами дорожного движения. Поэтому на учебный год был создан перспективный план работы с родителями по ПДД.</w:t>
      </w:r>
    </w:p>
    <w:p w14:paraId="140E9D1F">
      <w:pPr>
        <w:shd w:val="clear" w:color="auto" w:fill="FFFFFF"/>
        <w:spacing w:after="0" w:line="240" w:lineRule="auto"/>
        <w:jc w:val="center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lang w:eastAsia="ru-RU"/>
        </w:rPr>
        <w:t>Перспективный план роботы с родителями по ознакомлению детей с правилами  дорожного движения на учебный год</w:t>
      </w:r>
    </w:p>
    <w:p w14:paraId="4D06C1B3">
      <w:pPr>
        <w:shd w:val="clear" w:color="auto" w:fill="FFFFFF"/>
        <w:spacing w:after="0" w:line="240" w:lineRule="auto"/>
        <w:jc w:val="center"/>
        <w:rPr>
          <w:rFonts w:ascii="Calibri" w:hAnsi="Calibri" w:eastAsia="Times New Roman" w:cs="Calibri"/>
          <w:b/>
          <w:color w:val="00000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lang w:eastAsia="ru-RU"/>
        </w:rPr>
        <w:t>Сентябрь</w:t>
      </w:r>
    </w:p>
    <w:p w14:paraId="65D6AE2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Круглый стол «Родители – пример всему. Знакомство с планом работы по ПДД  с детьми на учебный год». Заслушивание доклада воспитателя о статистике ДТП с участием детей.</w:t>
      </w:r>
    </w:p>
    <w:p w14:paraId="05F0623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Анкетирование родителей «Дети и улица».</w:t>
      </w:r>
    </w:p>
    <w:p w14:paraId="4867816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Памятки-буклеты для родителей «Грамотный пешеход».</w:t>
      </w:r>
    </w:p>
    <w:p w14:paraId="51C85B39">
      <w:pPr>
        <w:shd w:val="clear" w:color="auto" w:fill="FFFFFF"/>
        <w:spacing w:after="0" w:line="240" w:lineRule="auto"/>
        <w:jc w:val="center"/>
        <w:rPr>
          <w:rFonts w:ascii="Calibri" w:hAnsi="Calibri" w:eastAsia="Times New Roman" w:cs="Calibri"/>
          <w:b/>
          <w:color w:val="00000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lang w:eastAsia="ru-RU"/>
        </w:rPr>
        <w:t>Октябрь</w:t>
      </w:r>
    </w:p>
    <w:p w14:paraId="0B1139B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Консультация «Безопасность детей – забота взрослых».</w:t>
      </w:r>
    </w:p>
    <w:p w14:paraId="6F9D176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День отрытых дверей: показ открытого занятия с детьми «Инспектор ГИБДД в гостях у ребят».</w:t>
      </w:r>
    </w:p>
    <w:p w14:paraId="7E23B13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Выставка детских рисунков «На улицах нашего города Пласта».</w:t>
      </w:r>
    </w:p>
    <w:p w14:paraId="21F271EE">
      <w:pPr>
        <w:shd w:val="clear" w:color="auto" w:fill="FFFFFF"/>
        <w:spacing w:after="0" w:line="240" w:lineRule="auto"/>
        <w:ind w:left="720"/>
        <w:jc w:val="center"/>
        <w:rPr>
          <w:rFonts w:ascii="Calibri" w:hAnsi="Calibri" w:eastAsia="Times New Roman" w:cs="Calibri"/>
          <w:b/>
          <w:color w:val="00000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lang w:eastAsia="ru-RU"/>
        </w:rPr>
        <w:t>Ноябрь</w:t>
      </w:r>
    </w:p>
    <w:p w14:paraId="3C77CF5C">
      <w:pPr>
        <w:shd w:val="clear" w:color="auto" w:fill="FFFFFF"/>
        <w:spacing w:after="0" w:line="240" w:lineRule="auto"/>
        <w:ind w:left="284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1. Папка – передвижка «Ребенок в автомобиле».</w:t>
      </w:r>
    </w:p>
    <w:p w14:paraId="5DBA6F1C">
      <w:pPr>
        <w:shd w:val="clear" w:color="auto" w:fill="FFFFFF"/>
        <w:spacing w:after="0" w:line="240" w:lineRule="auto"/>
        <w:ind w:left="284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2. Презентация «Дорога в детский сад и домой».</w:t>
      </w:r>
    </w:p>
    <w:p w14:paraId="0839F4A2">
      <w:pPr>
        <w:shd w:val="clear" w:color="auto" w:fill="FFFFFF"/>
        <w:spacing w:after="0" w:line="240" w:lineRule="auto"/>
        <w:ind w:left="284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3. Фотовыставка из семейных архивов «Папин автомобиль».</w:t>
      </w:r>
    </w:p>
    <w:p w14:paraId="68291536">
      <w:pPr>
        <w:shd w:val="clear" w:color="auto" w:fill="FFFFFF"/>
        <w:spacing w:after="0" w:line="240" w:lineRule="auto"/>
        <w:ind w:left="284"/>
        <w:jc w:val="center"/>
        <w:rPr>
          <w:rFonts w:ascii="Calibri" w:hAnsi="Calibri" w:eastAsia="Times New Roman" w:cs="Calibri"/>
          <w:b/>
          <w:color w:val="00000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lang w:eastAsia="ru-RU"/>
        </w:rPr>
        <w:t>Декабрь</w:t>
      </w:r>
    </w:p>
    <w:p w14:paraId="3C73746C">
      <w:pPr>
        <w:numPr>
          <w:ilvl w:val="0"/>
          <w:numId w:val="3"/>
        </w:numPr>
        <w:shd w:val="clear" w:color="auto" w:fill="FFFFFF"/>
        <w:spacing w:after="0" w:line="240" w:lineRule="auto"/>
        <w:ind w:left="644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Беседа с родителями «Аккуратность в гололед на дороге вас спасет».</w:t>
      </w:r>
    </w:p>
    <w:p w14:paraId="08B2CEBB">
      <w:pPr>
        <w:numPr>
          <w:ilvl w:val="0"/>
          <w:numId w:val="3"/>
        </w:numPr>
        <w:shd w:val="clear" w:color="auto" w:fill="FFFFFF"/>
        <w:spacing w:after="0" w:line="240" w:lineRule="auto"/>
        <w:ind w:left="644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Совместная игра-соревнование «Вперед, пешеход!».</w:t>
      </w:r>
    </w:p>
    <w:p w14:paraId="3B664091">
      <w:pPr>
        <w:numPr>
          <w:ilvl w:val="0"/>
          <w:numId w:val="3"/>
        </w:numPr>
        <w:shd w:val="clear" w:color="auto" w:fill="FFFFFF"/>
        <w:spacing w:after="0" w:line="240" w:lineRule="auto"/>
        <w:ind w:left="644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Консультация для родителей «Ребенок на санках».</w:t>
      </w:r>
    </w:p>
    <w:p w14:paraId="4A64A20F">
      <w:pPr>
        <w:shd w:val="clear" w:color="auto" w:fill="FFFFFF"/>
        <w:spacing w:after="0" w:line="240" w:lineRule="auto"/>
        <w:ind w:left="644"/>
        <w:jc w:val="center"/>
        <w:rPr>
          <w:rFonts w:ascii="Calibri" w:hAnsi="Calibri" w:eastAsia="Times New Roman" w:cs="Calibri"/>
          <w:b/>
          <w:color w:val="00000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lang w:eastAsia="ru-RU"/>
        </w:rPr>
        <w:t>Январь</w:t>
      </w:r>
    </w:p>
    <w:p w14:paraId="661128F1">
      <w:pPr>
        <w:numPr>
          <w:ilvl w:val="0"/>
          <w:numId w:val="4"/>
        </w:numPr>
        <w:shd w:val="clear" w:color="auto" w:fill="FFFFFF"/>
        <w:spacing w:after="0" w:line="240" w:lineRule="auto"/>
        <w:ind w:left="644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Родительское собрание «Психофизиологические особенности поведения дошкольника на улице».</w:t>
      </w:r>
    </w:p>
    <w:p w14:paraId="05FE1773">
      <w:pPr>
        <w:numPr>
          <w:ilvl w:val="0"/>
          <w:numId w:val="4"/>
        </w:numPr>
        <w:shd w:val="clear" w:color="auto" w:fill="FFFFFF"/>
        <w:spacing w:after="0" w:line="240" w:lineRule="auto"/>
        <w:ind w:left="644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Литературная гостиная «Что можно почитать детям о ПДД».</w:t>
      </w:r>
    </w:p>
    <w:p w14:paraId="132B26F8">
      <w:pPr>
        <w:numPr>
          <w:ilvl w:val="0"/>
          <w:numId w:val="4"/>
        </w:numPr>
        <w:shd w:val="clear" w:color="auto" w:fill="FFFFFF"/>
        <w:spacing w:after="0" w:line="240" w:lineRule="auto"/>
        <w:ind w:left="644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Совместный досуг «Правила движения достойны уважения».</w:t>
      </w:r>
    </w:p>
    <w:p w14:paraId="12B03256">
      <w:pPr>
        <w:shd w:val="clear" w:color="auto" w:fill="FFFFFF"/>
        <w:spacing w:after="0" w:line="240" w:lineRule="auto"/>
        <w:ind w:left="644"/>
        <w:jc w:val="center"/>
        <w:rPr>
          <w:rFonts w:ascii="Calibri" w:hAnsi="Calibri" w:eastAsia="Times New Roman" w:cs="Calibri"/>
          <w:b/>
          <w:color w:val="00000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lang w:eastAsia="ru-RU"/>
        </w:rPr>
        <w:t>Февраль</w:t>
      </w:r>
    </w:p>
    <w:p w14:paraId="37C19DF6">
      <w:pPr>
        <w:numPr>
          <w:ilvl w:val="0"/>
          <w:numId w:val="5"/>
        </w:numPr>
        <w:shd w:val="clear" w:color="auto" w:fill="FFFFFF"/>
        <w:spacing w:after="0" w:line="240" w:lineRule="auto"/>
        <w:ind w:left="644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Информационный лист «Правила поведения с ребенком в общественном транспорте».</w:t>
      </w:r>
    </w:p>
    <w:p w14:paraId="44AF8DD9">
      <w:pPr>
        <w:numPr>
          <w:ilvl w:val="0"/>
          <w:numId w:val="5"/>
        </w:numPr>
        <w:shd w:val="clear" w:color="auto" w:fill="FFFFFF"/>
        <w:spacing w:after="0" w:line="240" w:lineRule="auto"/>
        <w:ind w:left="644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Выставка детских рисунков «Светофор - мой друг!».</w:t>
      </w:r>
    </w:p>
    <w:p w14:paraId="2554DEC8">
      <w:pPr>
        <w:numPr>
          <w:ilvl w:val="0"/>
          <w:numId w:val="5"/>
        </w:numPr>
        <w:shd w:val="clear" w:color="auto" w:fill="FFFFFF"/>
        <w:spacing w:after="0" w:line="240" w:lineRule="auto"/>
        <w:ind w:left="644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Тематический день по ПДД (вовлечение родителей к организации и проведению этого дня).</w:t>
      </w:r>
    </w:p>
    <w:p w14:paraId="671C1485">
      <w:pPr>
        <w:shd w:val="clear" w:color="auto" w:fill="FFFFFF"/>
        <w:spacing w:after="0" w:line="240" w:lineRule="auto"/>
        <w:ind w:left="644"/>
        <w:jc w:val="center"/>
        <w:rPr>
          <w:rFonts w:ascii="Calibri" w:hAnsi="Calibri" w:eastAsia="Times New Roman" w:cs="Calibri"/>
          <w:b/>
          <w:color w:val="00000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lang w:eastAsia="ru-RU"/>
        </w:rPr>
        <w:t>Март</w:t>
      </w:r>
    </w:p>
    <w:p w14:paraId="6F671D2F">
      <w:pPr>
        <w:numPr>
          <w:ilvl w:val="0"/>
          <w:numId w:val="6"/>
        </w:numPr>
        <w:shd w:val="clear" w:color="auto" w:fill="FFFFFF"/>
        <w:spacing w:after="0" w:line="240" w:lineRule="auto"/>
        <w:ind w:left="644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Семейный мастер-класс «Светофорная наука».</w:t>
      </w:r>
    </w:p>
    <w:p w14:paraId="5F33AC32">
      <w:pPr>
        <w:numPr>
          <w:ilvl w:val="0"/>
          <w:numId w:val="6"/>
        </w:numPr>
        <w:shd w:val="clear" w:color="auto" w:fill="FFFFFF"/>
        <w:spacing w:after="0" w:line="240" w:lineRule="auto"/>
        <w:ind w:left="644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Консультация для родителей «Автокресло для ребенка».</w:t>
      </w:r>
    </w:p>
    <w:p w14:paraId="30AB6ADE">
      <w:pPr>
        <w:numPr>
          <w:ilvl w:val="0"/>
          <w:numId w:val="6"/>
        </w:numPr>
        <w:shd w:val="clear" w:color="auto" w:fill="FFFFFF"/>
        <w:spacing w:after="0" w:line="240" w:lineRule="auto"/>
        <w:ind w:left="644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Конкурс стихов по ПДД.</w:t>
      </w:r>
    </w:p>
    <w:p w14:paraId="39984108">
      <w:pPr>
        <w:shd w:val="clear" w:color="auto" w:fill="FFFFFF"/>
        <w:spacing w:after="0" w:line="240" w:lineRule="auto"/>
        <w:ind w:left="644"/>
        <w:jc w:val="center"/>
        <w:rPr>
          <w:rFonts w:ascii="Calibri" w:hAnsi="Calibri" w:eastAsia="Times New Roman" w:cs="Calibri"/>
          <w:b/>
          <w:color w:val="00000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lang w:eastAsia="ru-RU"/>
        </w:rPr>
        <w:t>Апрель</w:t>
      </w:r>
    </w:p>
    <w:p w14:paraId="0901B716">
      <w:pPr>
        <w:numPr>
          <w:ilvl w:val="0"/>
          <w:numId w:val="7"/>
        </w:numPr>
        <w:shd w:val="clear" w:color="auto" w:fill="FFFFFF"/>
        <w:spacing w:after="0" w:line="240" w:lineRule="auto"/>
        <w:ind w:left="644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Анкетирование «Как вы соблюдаете ПДД».</w:t>
      </w:r>
    </w:p>
    <w:p w14:paraId="0D504D2F">
      <w:pPr>
        <w:numPr>
          <w:ilvl w:val="0"/>
          <w:numId w:val="7"/>
        </w:numPr>
        <w:shd w:val="clear" w:color="auto" w:fill="FFFFFF"/>
        <w:spacing w:after="0" w:line="240" w:lineRule="auto"/>
        <w:ind w:left="644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Родительское собрание «Этих случаев можно избежать».</w:t>
      </w:r>
    </w:p>
    <w:p w14:paraId="1672C065">
      <w:pPr>
        <w:numPr>
          <w:ilvl w:val="0"/>
          <w:numId w:val="7"/>
        </w:numPr>
        <w:shd w:val="clear" w:color="auto" w:fill="FFFFFF"/>
        <w:spacing w:after="0" w:line="240" w:lineRule="auto"/>
        <w:ind w:left="644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Информационный лист «Ребенок на велосипеде».</w:t>
      </w:r>
    </w:p>
    <w:p w14:paraId="6413A1A1">
      <w:pPr>
        <w:shd w:val="clear" w:color="auto" w:fill="FFFFFF"/>
        <w:spacing w:after="0" w:line="240" w:lineRule="auto"/>
        <w:ind w:left="644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                                                       </w:t>
      </w:r>
    </w:p>
    <w:p w14:paraId="15C0A081">
      <w:pPr>
        <w:shd w:val="clear" w:color="auto" w:fill="FFFFFF"/>
        <w:spacing w:after="0" w:line="240" w:lineRule="auto"/>
        <w:ind w:left="644"/>
        <w:jc w:val="center"/>
        <w:rPr>
          <w:rFonts w:ascii="Calibri" w:hAnsi="Calibri" w:eastAsia="Times New Roman" w:cs="Calibri"/>
          <w:b/>
          <w:color w:val="00000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lang w:eastAsia="ru-RU"/>
        </w:rPr>
        <w:t>Май</w:t>
      </w:r>
    </w:p>
    <w:p w14:paraId="3947409A">
      <w:pPr>
        <w:numPr>
          <w:ilvl w:val="0"/>
          <w:numId w:val="8"/>
        </w:numPr>
        <w:shd w:val="clear" w:color="auto" w:fill="FFFFFF"/>
        <w:spacing w:after="0" w:line="240" w:lineRule="auto"/>
        <w:ind w:left="644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Открытый показ итогового занятия «Путешествие в страну Перекрестка».</w:t>
      </w:r>
    </w:p>
    <w:p w14:paraId="558D1FF0">
      <w:pPr>
        <w:numPr>
          <w:ilvl w:val="0"/>
          <w:numId w:val="8"/>
        </w:numPr>
        <w:shd w:val="clear" w:color="auto" w:fill="FFFFFF"/>
        <w:spacing w:after="0" w:line="240" w:lineRule="auto"/>
        <w:ind w:left="644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Приобретение светоотражающих элементов для верхней одежды.</w:t>
      </w:r>
    </w:p>
    <w:p w14:paraId="7705D899">
      <w:pPr>
        <w:numPr>
          <w:ilvl w:val="0"/>
          <w:numId w:val="8"/>
        </w:numPr>
        <w:shd w:val="clear" w:color="auto" w:fill="FFFFFF"/>
        <w:spacing w:after="0" w:line="240" w:lineRule="auto"/>
        <w:ind w:left="644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Просмотр фильма «Три цвета жизни».</w:t>
      </w:r>
    </w:p>
    <w:p w14:paraId="4931CE67">
      <w:pPr>
        <w:shd w:val="clear" w:color="auto" w:fill="FFFFFF"/>
        <w:spacing w:after="0" w:line="240" w:lineRule="auto"/>
        <w:jc w:val="center"/>
        <w:rPr>
          <w:rFonts w:ascii="Calibri" w:hAnsi="Calibri" w:eastAsia="Times New Roman" w:cs="Calibri"/>
          <w:b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    </w:t>
      </w:r>
      <w:r>
        <w:rPr>
          <w:rFonts w:ascii="Times New Roman" w:hAnsi="Times New Roman" w:eastAsia="Times New Roman" w:cs="Times New Roman"/>
          <w:b/>
          <w:color w:val="000000"/>
          <w:sz w:val="28"/>
          <w:lang w:eastAsia="ru-RU"/>
        </w:rPr>
        <w:t>Июнь</w:t>
      </w:r>
    </w:p>
    <w:p w14:paraId="5A4F20AC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Ситуации для анализа родителями.</w:t>
      </w:r>
    </w:p>
    <w:p w14:paraId="05964E98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Совместный музыкальный досуг «Сказка о правилах дорожного движения».</w:t>
      </w:r>
    </w:p>
    <w:p w14:paraId="4A411909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Конкурс семейных творческих работ «Дети на дороге».</w:t>
      </w:r>
    </w:p>
    <w:p w14:paraId="3B4B527F">
      <w:pPr>
        <w:shd w:val="clear" w:color="auto" w:fill="FFFFFF"/>
        <w:spacing w:line="240" w:lineRule="auto"/>
        <w:ind w:firstLine="708"/>
        <w:jc w:val="both"/>
        <w:rPr>
          <w:rFonts w:ascii="Calibri" w:hAnsi="Calibri" w:eastAsia="Times New Roman" w:cs="Calibri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 </w:t>
      </w:r>
    </w:p>
    <w:p w14:paraId="0079A1C4"/>
    <w:sectPr>
      <w:pgSz w:w="11906" w:h="16838"/>
      <w:pgMar w:top="1134" w:right="1701" w:bottom="1134" w:left="85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Noto Sans Symbol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832FF2"/>
    <w:multiLevelType w:val="multilevel"/>
    <w:tmpl w:val="10832FF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14F709B0"/>
    <w:multiLevelType w:val="multilevel"/>
    <w:tmpl w:val="14F709B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22BA61A3"/>
    <w:multiLevelType w:val="multilevel"/>
    <w:tmpl w:val="22BA61A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280876AD"/>
    <w:multiLevelType w:val="multilevel"/>
    <w:tmpl w:val="280876A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3C636118"/>
    <w:multiLevelType w:val="multilevel"/>
    <w:tmpl w:val="3C63611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44D15422"/>
    <w:multiLevelType w:val="multilevel"/>
    <w:tmpl w:val="44D1542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56BB1EA8"/>
    <w:multiLevelType w:val="multilevel"/>
    <w:tmpl w:val="56BB1EA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5DC9224A"/>
    <w:multiLevelType w:val="multilevel"/>
    <w:tmpl w:val="5DC9224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72D93B83"/>
    <w:multiLevelType w:val="multilevel"/>
    <w:tmpl w:val="72D93B8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9432A1"/>
    <w:rsid w:val="002437F1"/>
    <w:rsid w:val="009432A1"/>
    <w:rsid w:val="689F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936</Words>
  <Characters>6154</Characters>
  <Lines>54</Lines>
  <Paragraphs>15</Paragraphs>
  <TotalTime>3</TotalTime>
  <ScaleCrop>false</ScaleCrop>
  <LinksUpToDate>false</LinksUpToDate>
  <CharactersWithSpaces>7391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2026-07-31T08:15:00Z</dcterms:created>
  <dc:creator>Теремок</dc:creator>
  <cp:lastModifiedBy>Теремок</cp:lastModifiedBy>
  <dcterms:modified xsi:type="dcterms:W3CDTF">2026-09-09T11:34:34Z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eyJoZGlkIjoiMDU3NGZkYzMxODBjMjg3YzMyYzlkZGYxMDI0ZjYxNzMifQ==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C7B2179DDDBD4B8C93F3552A9AF28251_12</vt:lpwstr>
  </property>
</Properties>
</file>