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1A8" w:rsidRPr="007E21A8" w:rsidRDefault="007E21A8" w:rsidP="007E21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       о</w:t>
      </w:r>
      <w:r w:rsidRPr="007E21A8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бразовательные программы</w:t>
      </w:r>
    </w:p>
    <w:tbl>
      <w:tblPr>
        <w:tblW w:w="4750" w:type="pct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628"/>
        <w:gridCol w:w="2343"/>
      </w:tblGrid>
      <w:tr w:rsidR="007E21A8" w:rsidRPr="007E21A8" w:rsidTr="007E21A8">
        <w:trPr>
          <w:tblCellSpacing w:w="7" w:type="dxa"/>
          <w:jc w:val="center"/>
        </w:trPr>
        <w:tc>
          <w:tcPr>
            <w:tcW w:w="3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21A8" w:rsidRPr="007E21A8" w:rsidRDefault="007E21A8" w:rsidP="007E21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Georgia" w:eastAsia="Times New Roman" w:hAnsi="Georgia" w:cs="Times New Roman"/>
                <w:b/>
                <w:bCs/>
                <w:color w:val="8B4513"/>
                <w:sz w:val="27"/>
                <w:szCs w:val="27"/>
              </w:rPr>
              <w:t>Программы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21A8" w:rsidRPr="007E21A8" w:rsidRDefault="007E21A8" w:rsidP="007E21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Georgia" w:eastAsia="Times New Roman" w:hAnsi="Georgia" w:cs="Times New Roman"/>
                <w:b/>
                <w:bCs/>
                <w:color w:val="8B4513"/>
                <w:sz w:val="27"/>
                <w:szCs w:val="27"/>
              </w:rPr>
              <w:t>Численность воспитанников обучающихся по этим программам</w:t>
            </w:r>
          </w:p>
        </w:tc>
      </w:tr>
      <w:tr w:rsidR="007E21A8" w:rsidRPr="007E21A8" w:rsidTr="007E21A8">
        <w:trPr>
          <w:tblCellSpacing w:w="7" w:type="dxa"/>
          <w:jc w:val="center"/>
        </w:trPr>
        <w:tc>
          <w:tcPr>
            <w:tcW w:w="4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21A8" w:rsidRPr="007E21A8" w:rsidRDefault="007E21A8" w:rsidP="007E21A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Georgia" w:eastAsia="Times New Roman" w:hAnsi="Georgia" w:cs="Times New Roman"/>
                <w:b/>
                <w:bCs/>
                <w:color w:val="8B4513"/>
                <w:sz w:val="36"/>
                <w:szCs w:val="36"/>
              </w:rPr>
              <w:t>Основная программа</w:t>
            </w:r>
          </w:p>
        </w:tc>
      </w:tr>
      <w:tr w:rsidR="007E21A8" w:rsidRPr="007E21A8" w:rsidTr="007E21A8">
        <w:trPr>
          <w:tblCellSpacing w:w="7" w:type="dxa"/>
          <w:jc w:val="center"/>
        </w:trPr>
        <w:tc>
          <w:tcPr>
            <w:tcW w:w="3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21A8" w:rsidRPr="007E21A8" w:rsidRDefault="007E21A8" w:rsidP="007E21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Georgia" w:eastAsia="Times New Roman" w:hAnsi="Georgia" w:cs="Times New Roman"/>
                <w:b/>
                <w:bCs/>
                <w:color w:val="8B4513"/>
                <w:sz w:val="24"/>
                <w:szCs w:val="24"/>
              </w:rPr>
              <w:t xml:space="preserve">«Радуга» Т.Н. </w:t>
            </w:r>
            <w:proofErr w:type="spellStart"/>
            <w:r w:rsidRPr="007E21A8">
              <w:rPr>
                <w:rFonts w:ascii="Georgia" w:eastAsia="Times New Roman" w:hAnsi="Georgia" w:cs="Times New Roman"/>
                <w:b/>
                <w:bCs/>
                <w:color w:val="8B4513"/>
                <w:sz w:val="24"/>
                <w:szCs w:val="24"/>
              </w:rPr>
              <w:t>Доронова</w:t>
            </w:r>
            <w:proofErr w:type="spellEnd"/>
          </w:p>
          <w:p w:rsidR="007E21A8" w:rsidRPr="007E21A8" w:rsidRDefault="007E21A8" w:rsidP="007E21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Georgia" w:eastAsia="Times New Roman" w:hAnsi="Georgia" w:cs="Times New Roman"/>
                <w:b/>
                <w:bCs/>
                <w:i/>
                <w:iCs/>
                <w:color w:val="8B4513"/>
                <w:sz w:val="24"/>
                <w:szCs w:val="24"/>
              </w:rPr>
              <w:t xml:space="preserve">«Радуга» - комплексная программа воспитания, образования и развития дошкольников, по </w:t>
            </w:r>
            <w:proofErr w:type="gramStart"/>
            <w:r w:rsidRPr="007E21A8">
              <w:rPr>
                <w:rFonts w:ascii="Georgia" w:eastAsia="Times New Roman" w:hAnsi="Georgia" w:cs="Times New Roman"/>
                <w:b/>
                <w:bCs/>
                <w:i/>
                <w:iCs/>
                <w:color w:val="8B4513"/>
                <w:sz w:val="24"/>
                <w:szCs w:val="24"/>
              </w:rPr>
              <w:t>которой</w:t>
            </w:r>
            <w:proofErr w:type="gramEnd"/>
            <w:r w:rsidRPr="007E21A8">
              <w:rPr>
                <w:rFonts w:ascii="Georgia" w:eastAsia="Times New Roman" w:hAnsi="Georgia" w:cs="Times New Roman"/>
                <w:b/>
                <w:bCs/>
                <w:i/>
                <w:iCs/>
                <w:color w:val="8B4513"/>
                <w:sz w:val="24"/>
                <w:szCs w:val="24"/>
              </w:rPr>
              <w:t xml:space="preserve"> работает наш детский сад. Программа обеспечивает всестороннее развитие ребенка, ее важнейшими компонентами являются игра и физическое развитие, формирование привычки к здоровому образу жизни, обеспечение психического комфорта для каждого ребенка.</w:t>
            </w:r>
            <w:r w:rsidRPr="007E21A8">
              <w:rPr>
                <w:rFonts w:ascii="Georgia" w:eastAsia="Times New Roman" w:hAnsi="Georgia" w:cs="Times New Roman"/>
                <w:b/>
                <w:bCs/>
                <w:i/>
                <w:iCs/>
                <w:color w:val="8B4513"/>
                <w:sz w:val="24"/>
                <w:szCs w:val="24"/>
              </w:rPr>
              <w:br/>
              <w:t>Программа рекомендована Министерством образования и науки Российской Федерации. По всем основным видам деятельности дошкольников предусмотрены комплекты пособий для детей различных возрастных групп и рекомендации для воспитателей.</w:t>
            </w:r>
            <w:r w:rsidRPr="007E21A8">
              <w:rPr>
                <w:rFonts w:ascii="Georgia" w:eastAsia="Times New Roman" w:hAnsi="Georgia" w:cs="Times New Roman"/>
                <w:b/>
                <w:bCs/>
                <w:i/>
                <w:iCs/>
                <w:color w:val="8B4513"/>
                <w:sz w:val="24"/>
                <w:szCs w:val="24"/>
              </w:rPr>
              <w:br/>
              <w:t>Для занятий по этой программе созданы комплекты пособий для дошкольников по всем видам деятельности и методические рекомендации для воспитателей.</w:t>
            </w:r>
            <w:r w:rsidRPr="007E21A8">
              <w:rPr>
                <w:rFonts w:ascii="Georgia" w:eastAsia="Times New Roman" w:hAnsi="Georgia" w:cs="Times New Roman"/>
                <w:b/>
                <w:bCs/>
                <w:i/>
                <w:iCs/>
                <w:color w:val="8B4513"/>
                <w:sz w:val="24"/>
                <w:szCs w:val="24"/>
              </w:rPr>
              <w:br/>
              <w:t>Основные цели программы:</w:t>
            </w:r>
            <w:r w:rsidRPr="007E21A8">
              <w:rPr>
                <w:rFonts w:ascii="Georgia" w:eastAsia="Times New Roman" w:hAnsi="Georgia" w:cs="Times New Roman"/>
                <w:b/>
                <w:bCs/>
                <w:i/>
                <w:iCs/>
                <w:color w:val="8B4513"/>
                <w:sz w:val="24"/>
                <w:szCs w:val="24"/>
              </w:rPr>
              <w:br/>
              <w:t>- обеспечение ребенку возможности радостно и содержательно проживать дошкольные годы;</w:t>
            </w:r>
            <w:r w:rsidRPr="007E21A8">
              <w:rPr>
                <w:rFonts w:ascii="Georgia" w:eastAsia="Times New Roman" w:hAnsi="Georgia" w:cs="Times New Roman"/>
                <w:b/>
                <w:bCs/>
                <w:i/>
                <w:iCs/>
                <w:color w:val="8B4513"/>
                <w:sz w:val="24"/>
                <w:szCs w:val="24"/>
              </w:rPr>
              <w:br/>
              <w:t>- обеспечение охраны и укрепления его здоровья (как физического, так и психического);</w:t>
            </w:r>
            <w:r w:rsidRPr="007E21A8">
              <w:rPr>
                <w:rFonts w:ascii="Georgia" w:eastAsia="Times New Roman" w:hAnsi="Georgia" w:cs="Times New Roman"/>
                <w:b/>
                <w:bCs/>
                <w:i/>
                <w:iCs/>
                <w:color w:val="8B4513"/>
                <w:sz w:val="24"/>
                <w:szCs w:val="24"/>
              </w:rPr>
              <w:br/>
              <w:t>- всестороннее и своевременное психическое развитие;</w:t>
            </w:r>
            <w:r w:rsidRPr="007E21A8">
              <w:rPr>
                <w:rFonts w:ascii="Georgia" w:eastAsia="Times New Roman" w:hAnsi="Georgia" w:cs="Times New Roman"/>
                <w:b/>
                <w:bCs/>
                <w:i/>
                <w:iCs/>
                <w:color w:val="8B4513"/>
                <w:sz w:val="24"/>
                <w:szCs w:val="24"/>
              </w:rPr>
              <w:br/>
              <w:t>- формирование активного и бережно-уважительного отношения к окружающему миру;</w:t>
            </w:r>
            <w:r w:rsidRPr="007E21A8">
              <w:rPr>
                <w:rFonts w:ascii="Georgia" w:eastAsia="Times New Roman" w:hAnsi="Georgia" w:cs="Times New Roman"/>
                <w:b/>
                <w:bCs/>
                <w:i/>
                <w:iCs/>
                <w:color w:val="8B4513"/>
                <w:sz w:val="24"/>
                <w:szCs w:val="24"/>
              </w:rPr>
              <w:br/>
              <w:t>- приобщение к основным сферам человеческой культуры (труду, знаниям, искусству, морали).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21A8" w:rsidRPr="007E21A8" w:rsidRDefault="007E21A8" w:rsidP="007E21A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Georgia" w:eastAsia="Times New Roman" w:hAnsi="Georgia" w:cs="Times New Roman"/>
                <w:b/>
                <w:bCs/>
                <w:color w:val="8B4513"/>
                <w:sz w:val="27"/>
                <w:szCs w:val="27"/>
              </w:rPr>
              <w:t>2</w:t>
            </w:r>
            <w:r>
              <w:rPr>
                <w:rFonts w:ascii="Georgia" w:eastAsia="Times New Roman" w:hAnsi="Georgia" w:cs="Times New Roman"/>
                <w:b/>
                <w:bCs/>
                <w:color w:val="8B4513"/>
                <w:sz w:val="27"/>
                <w:szCs w:val="27"/>
              </w:rPr>
              <w:t>0</w:t>
            </w:r>
            <w:r w:rsidRPr="007E21A8">
              <w:rPr>
                <w:rFonts w:ascii="Georgia" w:eastAsia="Times New Roman" w:hAnsi="Georgia" w:cs="Times New Roman"/>
                <w:b/>
                <w:bCs/>
                <w:color w:val="8B4513"/>
                <w:sz w:val="27"/>
                <w:szCs w:val="27"/>
              </w:rPr>
              <w:t xml:space="preserve"> чел.</w:t>
            </w:r>
          </w:p>
        </w:tc>
      </w:tr>
      <w:tr w:rsidR="007E21A8" w:rsidRPr="007E21A8" w:rsidTr="007E21A8">
        <w:trPr>
          <w:tblCellSpacing w:w="7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21A8" w:rsidRPr="007E21A8" w:rsidRDefault="007E21A8" w:rsidP="007E21A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Georgia" w:eastAsia="Times New Roman" w:hAnsi="Georgia" w:cs="Times New Roman"/>
                <w:b/>
                <w:bCs/>
                <w:color w:val="8B4513"/>
                <w:sz w:val="36"/>
                <w:szCs w:val="36"/>
              </w:rPr>
              <w:t>Дополнительные программы</w:t>
            </w:r>
          </w:p>
        </w:tc>
      </w:tr>
      <w:tr w:rsidR="007E21A8" w:rsidRPr="007E21A8" w:rsidTr="007E21A8">
        <w:trPr>
          <w:tblCellSpacing w:w="7" w:type="dxa"/>
          <w:jc w:val="center"/>
        </w:trPr>
        <w:tc>
          <w:tcPr>
            <w:tcW w:w="3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21A8" w:rsidRPr="007E21A8" w:rsidRDefault="007E21A8" w:rsidP="007E21A8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Georgia" w:eastAsia="Times New Roman" w:hAnsi="Georgia" w:cs="Times New Roman"/>
                <w:b/>
                <w:bCs/>
                <w:color w:val="8B4513"/>
                <w:sz w:val="27"/>
                <w:szCs w:val="27"/>
              </w:rPr>
              <w:t>Программа дошкольного образования «Юный эколог» под редакцией С.Н Николаевой</w:t>
            </w:r>
          </w:p>
          <w:p w:rsidR="007E21A8" w:rsidRPr="007E21A8" w:rsidRDefault="007E21A8" w:rsidP="007E21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Georgia" w:eastAsia="Times New Roman" w:hAnsi="Georgia" w:cs="Times New Roman"/>
                <w:b/>
                <w:bCs/>
                <w:i/>
                <w:iCs/>
                <w:color w:val="8B4513"/>
                <w:sz w:val="24"/>
                <w:szCs w:val="24"/>
              </w:rPr>
              <w:lastRenderedPageBreak/>
              <w:t>Программа «Юный эколог» вместе с обеспечением — программно-методическая система всестороннего воспитания дошкольника с экологическим уклоном. Цель программы: воспитывать экологическую культуру дошкольников. Экологические знания — не самоцель, а лишь средство формирования отношения к природе, которое строится на эмоционально-чувствительной основе, проявляемой ребенком в разных видах.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21A8" w:rsidRPr="007E21A8" w:rsidRDefault="007E21A8" w:rsidP="007E21A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Georgia" w:eastAsia="Times New Roman" w:hAnsi="Georgia" w:cs="Times New Roman"/>
                <w:b/>
                <w:bCs/>
                <w:color w:val="8B4513"/>
                <w:sz w:val="27"/>
                <w:szCs w:val="27"/>
              </w:rPr>
              <w:lastRenderedPageBreak/>
              <w:t>2</w:t>
            </w:r>
            <w:r>
              <w:rPr>
                <w:rFonts w:ascii="Georgia" w:eastAsia="Times New Roman" w:hAnsi="Georgia" w:cs="Times New Roman"/>
                <w:b/>
                <w:bCs/>
                <w:color w:val="8B4513"/>
                <w:sz w:val="27"/>
                <w:szCs w:val="27"/>
              </w:rPr>
              <w:t>0</w:t>
            </w:r>
            <w:r w:rsidRPr="007E21A8">
              <w:rPr>
                <w:rFonts w:ascii="Georgia" w:eastAsia="Times New Roman" w:hAnsi="Georgia" w:cs="Times New Roman"/>
                <w:b/>
                <w:bCs/>
                <w:color w:val="8B4513"/>
                <w:sz w:val="27"/>
                <w:szCs w:val="27"/>
              </w:rPr>
              <w:t>1 чел.</w:t>
            </w:r>
          </w:p>
        </w:tc>
      </w:tr>
      <w:tr w:rsidR="007E21A8" w:rsidRPr="007E21A8" w:rsidTr="007E21A8">
        <w:trPr>
          <w:tblCellSpacing w:w="7" w:type="dxa"/>
          <w:jc w:val="center"/>
        </w:trPr>
        <w:tc>
          <w:tcPr>
            <w:tcW w:w="3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21A8" w:rsidRPr="007E21A8" w:rsidRDefault="007E21A8" w:rsidP="007E21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Georgia" w:eastAsia="Times New Roman" w:hAnsi="Georgia" w:cs="Times New Roman"/>
                <w:b/>
                <w:bCs/>
                <w:color w:val="8B4513"/>
                <w:sz w:val="27"/>
                <w:szCs w:val="27"/>
              </w:rPr>
              <w:lastRenderedPageBreak/>
              <w:t xml:space="preserve">Программа дошкольного образования «Театр физического воспитания и оздоровления детей дошкольного и младшего школьного возраста» автор Н.Н. </w:t>
            </w:r>
            <w:proofErr w:type="spellStart"/>
            <w:r w:rsidRPr="007E21A8">
              <w:rPr>
                <w:rFonts w:ascii="Georgia" w:eastAsia="Times New Roman" w:hAnsi="Georgia" w:cs="Times New Roman"/>
                <w:b/>
                <w:bCs/>
                <w:color w:val="8B4513"/>
                <w:sz w:val="27"/>
                <w:szCs w:val="27"/>
              </w:rPr>
              <w:t>Ефименко</w:t>
            </w:r>
            <w:proofErr w:type="spellEnd"/>
          </w:p>
          <w:p w:rsidR="007E21A8" w:rsidRPr="007E21A8" w:rsidRDefault="007E21A8" w:rsidP="007E21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Georgia" w:eastAsia="Times New Roman" w:hAnsi="Georgia" w:cs="Times New Roman"/>
                <w:b/>
                <w:bCs/>
                <w:i/>
                <w:iCs/>
                <w:color w:val="8B4513"/>
                <w:sz w:val="24"/>
                <w:szCs w:val="24"/>
              </w:rPr>
              <w:t>Программа базируется на педагогических заповедях двигательного развития детей, в основе естественного физического развития детей, их двигательной подготовленности предлагается положить не искусственные, надуманные принципы, а сложившиеся за тысячи лет в процессе эволюции объективные биологические, физиологические, анатомические, биомеханические закономерности, определяющие гармоническое развитие растущего ребенка.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21A8" w:rsidRPr="007E21A8" w:rsidRDefault="007E21A8" w:rsidP="007E21A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1A8">
              <w:rPr>
                <w:rFonts w:ascii="Georgia" w:eastAsia="Times New Roman" w:hAnsi="Georgia" w:cs="Times New Roman"/>
                <w:b/>
                <w:bCs/>
                <w:color w:val="8B4513"/>
                <w:sz w:val="27"/>
                <w:szCs w:val="27"/>
              </w:rPr>
              <w:t>2</w:t>
            </w:r>
            <w:r>
              <w:rPr>
                <w:rFonts w:ascii="Georgia" w:eastAsia="Times New Roman" w:hAnsi="Georgia" w:cs="Times New Roman"/>
                <w:b/>
                <w:bCs/>
                <w:color w:val="8B4513"/>
                <w:sz w:val="27"/>
                <w:szCs w:val="27"/>
              </w:rPr>
              <w:t>0</w:t>
            </w:r>
            <w:r w:rsidRPr="007E21A8">
              <w:rPr>
                <w:rFonts w:ascii="Georgia" w:eastAsia="Times New Roman" w:hAnsi="Georgia" w:cs="Times New Roman"/>
                <w:b/>
                <w:bCs/>
                <w:color w:val="8B4513"/>
                <w:sz w:val="27"/>
                <w:szCs w:val="27"/>
              </w:rPr>
              <w:t xml:space="preserve"> че</w:t>
            </w:r>
            <w:r>
              <w:rPr>
                <w:rFonts w:ascii="Georgia" w:eastAsia="Times New Roman" w:hAnsi="Georgia" w:cs="Times New Roman"/>
                <w:b/>
                <w:bCs/>
                <w:color w:val="8B4513"/>
                <w:sz w:val="27"/>
                <w:szCs w:val="27"/>
              </w:rPr>
              <w:t>л.</w:t>
            </w:r>
          </w:p>
        </w:tc>
      </w:tr>
    </w:tbl>
    <w:p w:rsidR="00E81AC5" w:rsidRDefault="00E81AC5"/>
    <w:sectPr w:rsidR="00E81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21A8"/>
    <w:rsid w:val="007E21A8"/>
    <w:rsid w:val="00E81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E2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21A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7E2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le1">
    <w:name w:val="stile1"/>
    <w:basedOn w:val="a"/>
    <w:rsid w:val="007E2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0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2012</Characters>
  <Application>Microsoft Office Word</Application>
  <DocSecurity>0</DocSecurity>
  <Lines>16</Lines>
  <Paragraphs>4</Paragraphs>
  <ScaleCrop>false</ScaleCrop>
  <Company>MultiDVD Team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Теремок</dc:creator>
  <cp:keywords/>
  <dc:description/>
  <cp:lastModifiedBy>Теремок</cp:lastModifiedBy>
  <cp:revision>3</cp:revision>
  <dcterms:created xsi:type="dcterms:W3CDTF">2016-04-06T10:38:00Z</dcterms:created>
  <dcterms:modified xsi:type="dcterms:W3CDTF">2016-04-06T10:39:00Z</dcterms:modified>
</cp:coreProperties>
</file>